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Alumni Engagement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Providonna,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association of the college has been formed with the intention of establishing a forum where the former students can continue to be associated with their alma mater long after they have stepped out of </w:t>
      </w:r>
      <w:r w:rsidDel="00000000" w:rsidR="00000000" w:rsidRPr="00000000">
        <w:rPr>
          <w:rtl w:val="0"/>
        </w:rPr>
        <w:t xml:space="preserve">its portals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formally launched in 2001, the Golden Jubilee Year of the college though an old girls’ association had been founded as early as the 1960’s.  The alumnae has been functioning as a supportive organ through its financial and non-financial aids to the college over the years. The association functions as a two-tier system- at  the institutional and the departmental levels. There are meetings held regularly every year at both these levels. The alumnae enthusiastically involve themselves in the developmental activities of the institution.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Financial Contribution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9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Infrastructural Development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college has been a beneficiary of the largesse of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year 2021 various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contributed a total sum of Rs. 1,63,800 towards the infrastructural development of the college.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Scholarships and Endowments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31 scholarships instituted by various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meritorious and deserving students of the college.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Non-Financial Contribution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9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Alumnae Lecture Series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alumnae members as experts in various fields disseminate their scholarship and knowledge in enriching the academic skills of the college community. In 2020-21 thirty five alumnae members as resource persons represented the various departments of the college.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Exhibitions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Prominent entrepreneurs among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conduct annual exhibitions of their products.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Career Guidance and Placement Services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Alumnae members who have made a mark in their careers offer career guidance to our students.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Alumni Contribution during the year 2020-21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Response: Rs. 163800/-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3" w:hanging="393"/>
      </w:pPr>
      <w:rPr>
        <w:smallCaps w:val="0"/>
        <w:strike w:val="0"/>
        <w:shd w:fill="auto" w:val="clear"/>
        <w:vertAlign w:val="baseline"/>
      </w:rPr>
    </w:lvl>
    <w:lvl w:ilvl="1">
      <w:start w:val="1"/>
      <w:numFmt w:val="decimal"/>
      <w:lvlText w:val="%2."/>
      <w:lvlJc w:val="left"/>
      <w:pPr>
        <w:ind w:left="753" w:hanging="393"/>
      </w:pPr>
      <w:rPr>
        <w:smallCaps w:val="0"/>
        <w:strike w:val="0"/>
        <w:shd w:fill="auto" w:val="clear"/>
        <w:vertAlign w:val="baseline"/>
      </w:rPr>
    </w:lvl>
    <w:lvl w:ilvl="2">
      <w:start w:val="1"/>
      <w:numFmt w:val="decimal"/>
      <w:lvlText w:val="%3."/>
      <w:lvlJc w:val="left"/>
      <w:pPr>
        <w:ind w:left="1113" w:hanging="393"/>
      </w:pPr>
      <w:rPr>
        <w:smallCaps w:val="0"/>
        <w:strike w:val="0"/>
        <w:shd w:fill="auto" w:val="clear"/>
        <w:vertAlign w:val="baseline"/>
      </w:rPr>
    </w:lvl>
    <w:lvl w:ilvl="3">
      <w:start w:val="1"/>
      <w:numFmt w:val="decimal"/>
      <w:lvlText w:val="%4."/>
      <w:lvlJc w:val="left"/>
      <w:pPr>
        <w:ind w:left="1473" w:hanging="392.9999999999998"/>
      </w:pPr>
      <w:rPr>
        <w:smallCaps w:val="0"/>
        <w:strike w:val="0"/>
        <w:shd w:fill="auto" w:val="clear"/>
        <w:vertAlign w:val="baseline"/>
      </w:rPr>
    </w:lvl>
    <w:lvl w:ilvl="4">
      <w:start w:val="1"/>
      <w:numFmt w:val="decimal"/>
      <w:lvlText w:val="%5."/>
      <w:lvlJc w:val="left"/>
      <w:pPr>
        <w:ind w:left="1833" w:hanging="393"/>
      </w:pPr>
      <w:rPr>
        <w:smallCaps w:val="0"/>
        <w:strike w:val="0"/>
        <w:shd w:fill="auto" w:val="clear"/>
        <w:vertAlign w:val="baseline"/>
      </w:rPr>
    </w:lvl>
    <w:lvl w:ilvl="5">
      <w:start w:val="1"/>
      <w:numFmt w:val="decimal"/>
      <w:lvlText w:val="%6."/>
      <w:lvlJc w:val="left"/>
      <w:pPr>
        <w:ind w:left="2193" w:hanging="393"/>
      </w:pPr>
      <w:rPr>
        <w:smallCaps w:val="0"/>
        <w:strike w:val="0"/>
        <w:shd w:fill="auto" w:val="clear"/>
        <w:vertAlign w:val="baseline"/>
      </w:rPr>
    </w:lvl>
    <w:lvl w:ilvl="6">
      <w:start w:val="1"/>
      <w:numFmt w:val="decimal"/>
      <w:lvlText w:val="%7."/>
      <w:lvlJc w:val="left"/>
      <w:pPr>
        <w:ind w:left="2553" w:hanging="393"/>
      </w:pPr>
      <w:rPr>
        <w:smallCaps w:val="0"/>
        <w:strike w:val="0"/>
        <w:shd w:fill="auto" w:val="clear"/>
        <w:vertAlign w:val="baseline"/>
      </w:rPr>
    </w:lvl>
    <w:lvl w:ilvl="7">
      <w:start w:val="1"/>
      <w:numFmt w:val="decimal"/>
      <w:lvlText w:val="%8."/>
      <w:lvlJc w:val="left"/>
      <w:pPr>
        <w:ind w:left="2913" w:hanging="393"/>
      </w:pPr>
      <w:rPr>
        <w:smallCaps w:val="0"/>
        <w:strike w:val="0"/>
        <w:shd w:fill="auto" w:val="clear"/>
        <w:vertAlign w:val="baseline"/>
      </w:rPr>
    </w:lvl>
    <w:lvl w:ilvl="8">
      <w:start w:val="1"/>
      <w:numFmt w:val="decimal"/>
      <w:lvlText w:val="%9."/>
      <w:lvlJc w:val="left"/>
      <w:pPr>
        <w:ind w:left="3273" w:hanging="393"/>
      </w:pPr>
      <w:rPr>
        <w:smallCaps w:val="0"/>
        <w:strike w:val="0"/>
        <w:shd w:fill="auto" w:val="clear"/>
        <w:vertAlign w:val="baseline"/>
      </w:rPr>
    </w:lvl>
  </w:abstractNum>
  <w:abstractNum w:abstractNumId="2">
    <w:lvl w:ilvl="0">
      <w:start w:val="1"/>
      <w:numFmt w:val="decimal"/>
      <w:lvlText w:val="%1."/>
      <w:lvlJc w:val="left"/>
      <w:pPr>
        <w:ind w:left="393" w:hanging="393"/>
      </w:pPr>
      <w:rPr>
        <w:smallCaps w:val="0"/>
        <w:strike w:val="0"/>
        <w:shd w:fill="auto" w:val="clear"/>
        <w:vertAlign w:val="baseline"/>
      </w:rPr>
    </w:lvl>
    <w:lvl w:ilvl="1">
      <w:start w:val="1"/>
      <w:numFmt w:val="decimal"/>
      <w:lvlText w:val="%2."/>
      <w:lvlJc w:val="left"/>
      <w:pPr>
        <w:ind w:left="753" w:hanging="393"/>
      </w:pPr>
      <w:rPr>
        <w:smallCaps w:val="0"/>
        <w:strike w:val="0"/>
        <w:shd w:fill="auto" w:val="clear"/>
        <w:vertAlign w:val="baseline"/>
      </w:rPr>
    </w:lvl>
    <w:lvl w:ilvl="2">
      <w:start w:val="1"/>
      <w:numFmt w:val="decimal"/>
      <w:lvlText w:val="%3."/>
      <w:lvlJc w:val="left"/>
      <w:pPr>
        <w:ind w:left="1113" w:hanging="393"/>
      </w:pPr>
      <w:rPr>
        <w:smallCaps w:val="0"/>
        <w:strike w:val="0"/>
        <w:shd w:fill="auto" w:val="clear"/>
        <w:vertAlign w:val="baseline"/>
      </w:rPr>
    </w:lvl>
    <w:lvl w:ilvl="3">
      <w:start w:val="1"/>
      <w:numFmt w:val="decimal"/>
      <w:lvlText w:val="%4."/>
      <w:lvlJc w:val="left"/>
      <w:pPr>
        <w:ind w:left="1473" w:hanging="392.9999999999998"/>
      </w:pPr>
      <w:rPr>
        <w:smallCaps w:val="0"/>
        <w:strike w:val="0"/>
        <w:shd w:fill="auto" w:val="clear"/>
        <w:vertAlign w:val="baseline"/>
      </w:rPr>
    </w:lvl>
    <w:lvl w:ilvl="4">
      <w:start w:val="1"/>
      <w:numFmt w:val="decimal"/>
      <w:lvlText w:val="%5."/>
      <w:lvlJc w:val="left"/>
      <w:pPr>
        <w:ind w:left="1833" w:hanging="393"/>
      </w:pPr>
      <w:rPr>
        <w:smallCaps w:val="0"/>
        <w:strike w:val="0"/>
        <w:shd w:fill="auto" w:val="clear"/>
        <w:vertAlign w:val="baseline"/>
      </w:rPr>
    </w:lvl>
    <w:lvl w:ilvl="5">
      <w:start w:val="1"/>
      <w:numFmt w:val="decimal"/>
      <w:lvlText w:val="%6."/>
      <w:lvlJc w:val="left"/>
      <w:pPr>
        <w:ind w:left="2193" w:hanging="393"/>
      </w:pPr>
      <w:rPr>
        <w:smallCaps w:val="0"/>
        <w:strike w:val="0"/>
        <w:shd w:fill="auto" w:val="clear"/>
        <w:vertAlign w:val="baseline"/>
      </w:rPr>
    </w:lvl>
    <w:lvl w:ilvl="6">
      <w:start w:val="1"/>
      <w:numFmt w:val="decimal"/>
      <w:lvlText w:val="%7."/>
      <w:lvlJc w:val="left"/>
      <w:pPr>
        <w:ind w:left="2553" w:hanging="393"/>
      </w:pPr>
      <w:rPr>
        <w:smallCaps w:val="0"/>
        <w:strike w:val="0"/>
        <w:shd w:fill="auto" w:val="clear"/>
        <w:vertAlign w:val="baseline"/>
      </w:rPr>
    </w:lvl>
    <w:lvl w:ilvl="7">
      <w:start w:val="1"/>
      <w:numFmt w:val="decimal"/>
      <w:lvlText w:val="%8."/>
      <w:lvlJc w:val="left"/>
      <w:pPr>
        <w:ind w:left="2913" w:hanging="393"/>
      </w:pPr>
      <w:rPr>
        <w:smallCaps w:val="0"/>
        <w:strike w:val="0"/>
        <w:shd w:fill="auto" w:val="clear"/>
        <w:vertAlign w:val="baseline"/>
      </w:rPr>
    </w:lvl>
    <w:lvl w:ilvl="8">
      <w:start w:val="1"/>
      <w:numFmt w:val="decimal"/>
      <w:lvlText w:val="%9."/>
      <w:lvlJc w:val="left"/>
      <w:pPr>
        <w:ind w:left="3273" w:hanging="393"/>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numbering" w:styleId="Numbered">
    <w:name w:val="Numbered"/>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0JCJe6A4Ur+iDoR6SVAjbBoDgA==">AMUW2mXW8uYAuHw1aVkDJD3wroEych6ECkjx/govLSOmmr/ugUbUdMZfLEfC9DsRh41mRHJvD2x+TFcs3BcP0JuAJOf5kWmcuKJNjUUfGxtIJBfH/g6yzCE=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